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2E5" w:rsidRPr="002952E5" w:rsidRDefault="002952E5" w:rsidP="002952E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2952E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Нормативно-правовые акты в сфере противодействия коррупции</w:t>
      </w:r>
    </w:p>
    <w:p w:rsidR="002952E5" w:rsidRPr="002952E5" w:rsidRDefault="002952E5" w:rsidP="002952E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2952E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Федеральные законы</w:t>
      </w:r>
    </w:p>
    <w:p w:rsidR="002952E5" w:rsidRPr="002952E5" w:rsidRDefault="002952E5" w:rsidP="002952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r w:rsidRPr="002952E5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Федеральный закон от 25 декабря 2008 г. № 273-ФЗ</w:t>
        </w:r>
      </w:hyperlink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«О противодействии коррупции»</w:t>
      </w:r>
    </w:p>
    <w:p w:rsidR="002952E5" w:rsidRPr="002952E5" w:rsidRDefault="002952E5" w:rsidP="00411B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tgtFrame="_blank" w:history="1">
        <w:r w:rsidRPr="002952E5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Федеральный закон от 4 мая 2011 г. № 97-ФЗ</w:t>
        </w:r>
      </w:hyperlink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«О внесении изменений в </w:t>
      </w:r>
      <w:hyperlink r:id="rId7" w:tgtFrame="_blank" w:history="1">
        <w:r w:rsidRPr="002952E5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Федеральный закон от 27 июля 2006 г. № 152-ФЗ</w:t>
        </w:r>
      </w:hyperlink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«О персональных данных»</w:t>
      </w:r>
    </w:p>
    <w:p w:rsidR="002952E5" w:rsidRPr="002952E5" w:rsidRDefault="002952E5" w:rsidP="002952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gtFrame="_blank" w:history="1">
        <w:r w:rsidRPr="002952E5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Федеральный закон от 27 июля 2006 г. № 149-ФЗ</w:t>
        </w:r>
      </w:hyperlink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«Об информации, информационных технологиях и о защите информации»</w:t>
      </w:r>
    </w:p>
    <w:p w:rsidR="002952E5" w:rsidRPr="002952E5" w:rsidRDefault="002952E5" w:rsidP="002952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2E5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2952E5" w:rsidRPr="002952E5" w:rsidRDefault="002952E5" w:rsidP="002952E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2952E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Указы Президента Российской Федерации</w:t>
      </w:r>
    </w:p>
    <w:p w:rsidR="002952E5" w:rsidRPr="002952E5" w:rsidRDefault="002952E5" w:rsidP="002952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52E5" w:rsidRPr="002952E5" w:rsidRDefault="002952E5" w:rsidP="002952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tgtFrame="_blank" w:history="1">
        <w:r w:rsidRPr="002952E5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Указ Президента Российской Федерации от 15 июля 2015 № 364</w:t>
        </w:r>
      </w:hyperlink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«О мерах по совершенствованию организации деятельности в области противодействия коррупции»</w:t>
      </w:r>
    </w:p>
    <w:p w:rsidR="002952E5" w:rsidRPr="002952E5" w:rsidRDefault="002952E5" w:rsidP="002952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tgtFrame="_blank" w:history="1">
        <w:r w:rsidRPr="002952E5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Указ Президента Российской Федерации от 8 марта 2015 № 120</w:t>
        </w:r>
      </w:hyperlink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«О некоторых вопросах противодействия коррупции»</w:t>
      </w:r>
    </w:p>
    <w:bookmarkStart w:id="0" w:name="_GoBack"/>
    <w:bookmarkEnd w:id="0"/>
    <w:p w:rsidR="002952E5" w:rsidRPr="002952E5" w:rsidRDefault="002952E5" w:rsidP="002952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fldChar w:fldCharType="begin"/>
      </w:r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instrText xml:space="preserve"> HYPERLINK "http://www.pravo.gov.ru/proxy/ips/?docbody=&amp;link_id=1&amp;nd=102166580&amp;intelsearch=" \t "_blank" </w:instrText>
      </w:r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fldChar w:fldCharType="separate"/>
      </w:r>
      <w:r w:rsidRPr="002952E5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lang w:eastAsia="ru-RU"/>
        </w:rPr>
        <w:t>Указ Президента Российской Федерации от 8 июля 2013 г. № 613</w:t>
      </w:r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fldChar w:fldCharType="end"/>
      </w:r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«Вопросы противодействия коррупции»</w:t>
      </w:r>
    </w:p>
    <w:p w:rsidR="002952E5" w:rsidRPr="002952E5" w:rsidRDefault="002952E5" w:rsidP="002952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tgtFrame="_blank" w:history="1">
        <w:r w:rsidRPr="002952E5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Указ Президента Российской Федерации от 21 июля 2010 г. № 925</w:t>
        </w:r>
      </w:hyperlink>
      <w:r w:rsidRPr="002952E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«О мерах по реализации отдельных положений Федерального закона «О противодействии коррупции»</w:t>
      </w:r>
    </w:p>
    <w:p w:rsidR="002952E5" w:rsidRPr="002952E5" w:rsidRDefault="002952E5" w:rsidP="002952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tgtFrame="_blank" w:history="1">
        <w:r w:rsidRPr="002952E5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Указ Президента Российской Федерации от 19 мая 2008 г. № 815</w:t>
        </w:r>
      </w:hyperlink>
      <w:r w:rsidRPr="002952E5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 xml:space="preserve"> «О мерах по противодействию коррупции»</w:t>
      </w:r>
    </w:p>
    <w:p w:rsidR="002952E5" w:rsidRPr="002952E5" w:rsidRDefault="002952E5" w:rsidP="002952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2E5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2952E5" w:rsidRPr="002952E5" w:rsidRDefault="002952E5" w:rsidP="002952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3925" w:rsidRDefault="00273925"/>
    <w:sectPr w:rsidR="00273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E0205"/>
    <w:multiLevelType w:val="multilevel"/>
    <w:tmpl w:val="2BD60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8A67DA"/>
    <w:multiLevelType w:val="multilevel"/>
    <w:tmpl w:val="A9862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6E2C84"/>
    <w:multiLevelType w:val="multilevel"/>
    <w:tmpl w:val="14AA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6EA"/>
    <w:rsid w:val="00273925"/>
    <w:rsid w:val="002952E5"/>
    <w:rsid w:val="00B0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931684-3B04-4D67-93E1-F36C119AE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0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89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vo.gov.ru/proxy/ips/?docbody=&amp;link_id=8&amp;nd=102108264&amp;intelsearch=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ravo.gov.ru/proxy/ips/?docbody=&amp;link_id=8&amp;nd=102108261&amp;intelsearch=" TargetMode="External"/><Relationship Id="rId12" Type="http://schemas.openxmlformats.org/officeDocument/2006/relationships/hyperlink" Target="http://www.pravo.gov.ru/proxy/ips/?docbody=&amp;link_id=5&amp;nd=102122053&amp;intelsearch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avo.gov.ru/proxy/ips/?docbody=&amp;link_id=3&amp;nd=102147285&amp;intelsearch=" TargetMode="External"/><Relationship Id="rId11" Type="http://schemas.openxmlformats.org/officeDocument/2006/relationships/hyperlink" Target="http://www.pravo.gov.ru/proxy/ips/?docbody=&amp;link_id=2&amp;nd=102140280&amp;intelsearch=" TargetMode="External"/><Relationship Id="rId5" Type="http://schemas.openxmlformats.org/officeDocument/2006/relationships/hyperlink" Target="http://www.pravo.gov.ru/proxy/ips/?docbody=&amp;link_id=6&amp;nd=102126657&amp;intelsearch=" TargetMode="External"/><Relationship Id="rId10" Type="http://schemas.openxmlformats.org/officeDocument/2006/relationships/hyperlink" Target="http://pravo.gov.ru/proxy/ips/?docbody=&amp;link_id=0&amp;nd=102368620&amp;intelsearch=&amp;firstDoc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ravo.gov.ru/proxy/ips/?docbody=&amp;link_id=0&amp;nd=102375996&amp;intelsearch=&amp;fisdDoc=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2022-11-11T10:17:00Z</dcterms:created>
  <dcterms:modified xsi:type="dcterms:W3CDTF">2022-11-11T10:22:00Z</dcterms:modified>
</cp:coreProperties>
</file>